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4ADF1" w14:textId="2EB3F5E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>Уважаемые педагоги!!!</w:t>
      </w:r>
    </w:p>
    <w:p w14:paraId="7071D4CF" w14:textId="704BE664" w:rsidR="005351E0" w:rsidRPr="005C774B" w:rsidRDefault="005C774B" w:rsidP="005C7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0A6A704" wp14:editId="37ED6D82">
            <wp:simplePos x="0" y="0"/>
            <wp:positionH relativeFrom="margin">
              <wp:posOffset>-2537039</wp:posOffset>
            </wp:positionH>
            <wp:positionV relativeFrom="paragraph">
              <wp:posOffset>301412</wp:posOffset>
            </wp:positionV>
            <wp:extent cx="10716468" cy="7972425"/>
            <wp:effectExtent l="317" t="0" r="9208" b="9207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725672" cy="7979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1E0" w:rsidRPr="005C774B">
        <w:rPr>
          <w:rFonts w:ascii="Times New Roman" w:hAnsi="Times New Roman" w:cs="Times New Roman"/>
          <w:sz w:val="28"/>
          <w:szCs w:val="28"/>
        </w:rPr>
        <w:t>Становление личности школьника происходит, прежде всего, на уроке. Поэтому учитель старается повысить интерес к учению на каждом этапе урока через индивидуальную, самостоятельную, групповую работу, дифференцированный подход, игру, создание ситуации успеха на уроке. Задания и материал подбирать так, чтобы он был доступен по изложению, красочно оформлен, имел элементы занимательности, состязательности, содержал сведения и факты, не выходящие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1E0" w:rsidRPr="005C774B">
        <w:rPr>
          <w:rFonts w:ascii="Times New Roman" w:hAnsi="Times New Roman" w:cs="Times New Roman"/>
          <w:sz w:val="28"/>
          <w:szCs w:val="28"/>
        </w:rPr>
        <w:t>рамки учебных программ. </w:t>
      </w:r>
    </w:p>
    <w:p w14:paraId="59FE0D5F" w14:textId="4F905CFB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>1. Предоставление частичной свободы выбора.</w:t>
      </w:r>
    </w:p>
    <w:p w14:paraId="0253DF3D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>2. Интерес и радость должны быть основными переживаниями школьнику в процессе обучения</w:t>
      </w:r>
    </w:p>
    <w:p w14:paraId="66A7E5F3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>3. При обучении необходимо учитывать запросы, интересы и устремления детей.</w:t>
      </w:r>
    </w:p>
    <w:p w14:paraId="522D7D5C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>4. Самой мощный стимул в обучении «Получилось!!!» Отсутствие этого стимула, означает отсутствие смысла учебы. Нужно научить разбираться ребенка в том, что ему непонятно, начиная с малого. Одну большую задачу разбить на подзадачи так, чтобы ребенок смог самостоятельно их сделать. Если, ребенок в каком то виде деятельности достигнет мастерства, то внутренняя мотивация будет расти.</w:t>
      </w:r>
    </w:p>
    <w:p w14:paraId="362F1A59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>5. Рост уверенности в себе, своих силах способствует усилению внутренней мотивации.</w:t>
      </w:r>
    </w:p>
    <w:p w14:paraId="48129FB3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>6. Отмечайте достижения ребенка. Оценка его достижений поможет продолжить обучение. Например, список успехов может способствовать тому, чтобы он стал самостоятельным.</w:t>
      </w:r>
    </w:p>
    <w:p w14:paraId="0D8567ED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>7. Не наказывать за неудачу, неудача сама по себе является наказанием. Страх и напряжённость затрудняет процесс обучения. Неудачи снижают мотивацию.</w:t>
      </w:r>
    </w:p>
    <w:p w14:paraId="51F0B707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>8. Для школьников важна сама личность учителя (очень часто даже скучный материал, объясняемый любимым учителем, хорошо усваивается).</w:t>
      </w:r>
    </w:p>
    <w:p w14:paraId="1AAA6FC5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>9. Правильно преподносить содержание учебного материала, чтобы это было интересно.</w:t>
      </w:r>
    </w:p>
    <w:p w14:paraId="178EA572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>10. Изменять методы и приемы обучения.</w:t>
      </w:r>
    </w:p>
    <w:p w14:paraId="566DC7D3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>11. По возможности стараться на уроке чаще обратиться к каждому ученику, осуществляя постоянную «обратную связь» – корректировать непонятное или неправильно понятое.</w:t>
      </w:r>
    </w:p>
    <w:p w14:paraId="4C97D972" w14:textId="7F04D466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lastRenderedPageBreak/>
        <w:t>12. Ставить оценку ученику не за отдельный ответ, а за несколько (на разных этапах урока) – вводить забытое понятие поурочного балла.</w:t>
      </w:r>
    </w:p>
    <w:p w14:paraId="787DC48D" w14:textId="77553DF8" w:rsidR="005351E0" w:rsidRPr="005C774B" w:rsidRDefault="005C774B" w:rsidP="005C7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B6453B6" wp14:editId="5B036E1D">
            <wp:simplePos x="0" y="0"/>
            <wp:positionH relativeFrom="page">
              <wp:posOffset>-1421457</wp:posOffset>
            </wp:positionH>
            <wp:positionV relativeFrom="paragraph">
              <wp:posOffset>431491</wp:posOffset>
            </wp:positionV>
            <wp:extent cx="10377157" cy="7588885"/>
            <wp:effectExtent l="3175" t="0" r="889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394575" cy="7601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1E0" w:rsidRPr="005C774B">
        <w:rPr>
          <w:rFonts w:ascii="Times New Roman" w:hAnsi="Times New Roman" w:cs="Times New Roman"/>
          <w:sz w:val="28"/>
          <w:szCs w:val="28"/>
        </w:rPr>
        <w:t>13. Постоянно и целенаправленно заниматься развитием качеств, лежащих в основе развития познавательных способностей: быстрота реакции, все виды памяти, внимание, воображение.</w:t>
      </w:r>
    </w:p>
    <w:p w14:paraId="0BEA42C5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</w:p>
    <w:p w14:paraId="3510489F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>Основная задача каждого учителя – не только научить, а и развить мышление ребенка средствами своего предмета.</w:t>
      </w:r>
    </w:p>
    <w:p w14:paraId="4CBED96C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</w:p>
    <w:p w14:paraId="50A7E005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>14. Стараться, когда это возможно, интегрировать знания, связывая темы своего курса как с родственными, так и другими учебными дисциплинами, обогащая знания, расширяя кругозор учащихся.</w:t>
      </w:r>
    </w:p>
    <w:p w14:paraId="534A0D36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>15. Всеми возможными способами пробуждать в учениках интерес к учебе – быть самим интересным, сделать интересными методы преподнесения информации и сделать интересной свою дисциплину.</w:t>
      </w:r>
    </w:p>
    <w:p w14:paraId="5AE9B1F3" w14:textId="2324CD95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 xml:space="preserve">16. Игра является мощным стимулом интереса к окружающей жизни. Казалось бы, игра — дело лишь маленьких детей. Но практика показывает, что это не так. Наибольшую эффективность игровая мотивация показывает в среднем школьном возрасте. Младшие более управляемы, старшие — взрослее и </w:t>
      </w:r>
      <w:proofErr w:type="spellStart"/>
      <w:r w:rsidRPr="005C774B">
        <w:rPr>
          <w:rFonts w:ascii="Times New Roman" w:hAnsi="Times New Roman" w:cs="Times New Roman"/>
          <w:sz w:val="28"/>
          <w:szCs w:val="28"/>
        </w:rPr>
        <w:t>целеустремл</w:t>
      </w:r>
      <w:r w:rsidR="005C774B">
        <w:rPr>
          <w:rFonts w:ascii="Times New Roman" w:hAnsi="Times New Roman" w:cs="Times New Roman"/>
          <w:sz w:val="28"/>
          <w:szCs w:val="28"/>
        </w:rPr>
        <w:t>ё</w:t>
      </w:r>
      <w:r w:rsidRPr="005C774B">
        <w:rPr>
          <w:rFonts w:ascii="Times New Roman" w:hAnsi="Times New Roman" w:cs="Times New Roman"/>
          <w:sz w:val="28"/>
          <w:szCs w:val="28"/>
        </w:rPr>
        <w:t>ннее</w:t>
      </w:r>
      <w:proofErr w:type="spellEnd"/>
      <w:r w:rsidRPr="005C774B">
        <w:rPr>
          <w:rFonts w:ascii="Times New Roman" w:hAnsi="Times New Roman" w:cs="Times New Roman"/>
          <w:sz w:val="28"/>
          <w:szCs w:val="28"/>
        </w:rPr>
        <w:t>. Средний же возраст как раз и надо цеплять чем-то азартным и вдохновенным. Различные возрасты диктуют совершенно различные игры. Связано это с теми новообразованиями, которые формируются в психике человека по мере взросления. Игры младшего возраста более линейны, младшего среднего — командные, старшего среднего — подразумевают яркую реализацию в личных поступках, в старших классах становится важным отыгрыш и реконструкция незнакомых образов, интересные и необычные модели действительности. Каждый возраст находит в игре свое, и в целом игровая деятельность оказывает огромный эффект в деле формирования личности человека, его знаний и мышления.</w:t>
      </w:r>
    </w:p>
    <w:p w14:paraId="525C8F3E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>17. Создание ситуации успеха, через выполнение заданий посильных для всех учащихся, изучение нового материала с опорой на старые знания.</w:t>
      </w:r>
    </w:p>
    <w:p w14:paraId="43F020CE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>18. Положительный эмоциональный настрой, через создание на уроке доброжелательной атмосферы доверия и сотрудничества, яркую и эмоциональную речь учителя.</w:t>
      </w:r>
    </w:p>
    <w:p w14:paraId="6E274C29" w14:textId="3AD4B5EC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 xml:space="preserve">19. Рефлексия, через оценку собственной деятельности и деятельности других, оценку результата деятельности, вопросы, требующие </w:t>
      </w:r>
      <w:r w:rsidRPr="005C774B">
        <w:rPr>
          <w:rFonts w:ascii="Times New Roman" w:hAnsi="Times New Roman" w:cs="Times New Roman"/>
          <w:sz w:val="28"/>
          <w:szCs w:val="28"/>
        </w:rPr>
        <w:lastRenderedPageBreak/>
        <w:t>многовариантных ответов (например, «почему было трудно?», «что открыли, узнали на уроке?» и т.д.).</w:t>
      </w:r>
    </w:p>
    <w:p w14:paraId="74A1AC1D" w14:textId="0D53FFC5" w:rsidR="005351E0" w:rsidRPr="005C774B" w:rsidRDefault="005C774B" w:rsidP="005C7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5854495" wp14:editId="1DCC1E18">
            <wp:simplePos x="0" y="0"/>
            <wp:positionH relativeFrom="page">
              <wp:posOffset>-1546093</wp:posOffset>
            </wp:positionH>
            <wp:positionV relativeFrom="paragraph">
              <wp:posOffset>297048</wp:posOffset>
            </wp:positionV>
            <wp:extent cx="10675254" cy="7540625"/>
            <wp:effectExtent l="508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77411" cy="7542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1E0" w:rsidRPr="005C774B">
        <w:rPr>
          <w:rFonts w:ascii="Times New Roman" w:hAnsi="Times New Roman" w:cs="Times New Roman"/>
          <w:sz w:val="28"/>
          <w:szCs w:val="28"/>
        </w:rPr>
        <w:t>20. Занимательность, необычное начало урока, через использование музыкальных фрагментов, игровые и соревновательные формы, юмористические минутки.</w:t>
      </w:r>
    </w:p>
    <w:p w14:paraId="7954D209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>21. Включение учащихся в коллективную деятельность, через организацию работы в группах, игровые и соревновательные формы, взаимопроверку, коллективный поиск решения проблемы, приём «метод проб и ошибок», оказание учащимися помощи друг другу.</w:t>
      </w:r>
    </w:p>
    <w:p w14:paraId="460AAD10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>22. Необычная форма преподнесения материала.</w:t>
      </w:r>
    </w:p>
    <w:p w14:paraId="229E1A27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>23. Сотрудничество на уроке, через совместное решение проблемы и разрешение противоречий, эвристическую беседу, учебную дискуссию, выделение существенных признаков предметов, классификацию, обобщение, моделирование.</w:t>
      </w:r>
    </w:p>
    <w:p w14:paraId="265E0DC1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>24. Стимулирование деятельности, через оценку, благодарность, словесное поощрение, выставку лучших работ, оказание учителем незначительной помощи, усложнение заданий.</w:t>
      </w:r>
    </w:p>
    <w:p w14:paraId="014278D0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>25. Выяснить, что является причиной низкой мотивации учеников: неумение учиться или ошибки воспитательного характера. После этого поработать с проблемными сторонами.</w:t>
      </w:r>
    </w:p>
    <w:p w14:paraId="6E2172EA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>26. В деле повышения интереса ребенка к учебному процессу очень важен контакт с ребенком и доверительная атмосфера.</w:t>
      </w:r>
    </w:p>
    <w:p w14:paraId="1442736C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>27. Создание атмосферы энтузиазма, оптимизма и веры детей в свои способности и возможности.</w:t>
      </w:r>
    </w:p>
    <w:p w14:paraId="5452B15A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>28. Применяйте новые информационные технологии.</w:t>
      </w:r>
    </w:p>
    <w:p w14:paraId="036AAF9A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>29. Игра является самым сильным мотивирующим фактором, который удовлетворяет потребность школьников в новизне изучаемого материала и разнообразии выполняемых упражнений. Игра, а именно, ролевая игра дает широкие возможности для активизации учебного процесса.</w:t>
      </w:r>
    </w:p>
    <w:p w14:paraId="2EDF5B9F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>30. Уважайте личность каждого ребенка.</w:t>
      </w:r>
    </w:p>
    <w:p w14:paraId="49CAB0D6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br/>
      </w:r>
    </w:p>
    <w:p w14:paraId="63ACF190" w14:textId="77777777" w:rsid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br/>
      </w:r>
    </w:p>
    <w:p w14:paraId="7E73FB29" w14:textId="77777777" w:rsidR="005C774B" w:rsidRDefault="005C774B" w:rsidP="005C774B">
      <w:pPr>
        <w:rPr>
          <w:rFonts w:ascii="Times New Roman" w:hAnsi="Times New Roman" w:cs="Times New Roman"/>
          <w:sz w:val="28"/>
          <w:szCs w:val="28"/>
        </w:rPr>
      </w:pPr>
    </w:p>
    <w:p w14:paraId="5A3C5BD2" w14:textId="59027ADF" w:rsidR="005351E0" w:rsidRPr="005C774B" w:rsidRDefault="005351E0" w:rsidP="005C77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C774B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Рекомендации классным руководителям 5-х классов.</w:t>
      </w:r>
    </w:p>
    <w:p w14:paraId="589B6A31" w14:textId="4F30A7A2" w:rsidR="005351E0" w:rsidRPr="005C774B" w:rsidRDefault="005C774B" w:rsidP="005C7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B150AF8" wp14:editId="0D0E884C">
            <wp:simplePos x="0" y="0"/>
            <wp:positionH relativeFrom="page">
              <wp:posOffset>-1570698</wp:posOffset>
            </wp:positionH>
            <wp:positionV relativeFrom="paragraph">
              <wp:posOffset>503262</wp:posOffset>
            </wp:positionV>
            <wp:extent cx="10662875" cy="7582535"/>
            <wp:effectExtent l="0" t="3175" r="2540" b="254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73630" cy="7590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1E0" w:rsidRPr="005C774B">
        <w:rPr>
          <w:rFonts w:ascii="Times New Roman" w:hAnsi="Times New Roman" w:cs="Times New Roman"/>
          <w:sz w:val="28"/>
          <w:szCs w:val="28"/>
        </w:rPr>
        <w:t>Классный руководитель — очень значимая фигура в образовательном процессе. Жаль, если его функции - лишь добавка к неполной педагогической нагрузке. От классного руководителя всецело зависит микроклимат в классном коллективе, во многом — результаты учебной деятельности. </w:t>
      </w:r>
      <w:r w:rsidR="005351E0" w:rsidRPr="005C774B">
        <w:rPr>
          <w:rFonts w:ascii="Times New Roman" w:hAnsi="Times New Roman" w:cs="Times New Roman"/>
          <w:sz w:val="28"/>
          <w:szCs w:val="28"/>
        </w:rPr>
        <w:br/>
        <w:t>Если классный руководитель сам имеет коммуникативные трудности, ему будет сложно налаживать контакты и с детьми, и с педагогами, и с родителями. Если он не является учителем по специальности, ему будет нелегко отслеживать учебный процесс, влиять на него с учетом интересов учащихся и пожеланий их родителей.</w:t>
      </w:r>
    </w:p>
    <w:p w14:paraId="5D45D103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>Если классный руководитель - лишь равнодушный исполнитель своих прямых функциональных обязанностей,  не «болеет» за каждого ученика душой, то кто тогда подумает о перегрузках, позаботится о сохранении здоровья ученика, побеспокоится о развитии способностей и привлечении всех потенциальных возможностей каждого ребенка, сделает все от него зависящее, чтобы развитие классного коллектива и каждого ученика в нем шло не по наклонной, не по прямой, а по возрастающей?</w:t>
      </w:r>
    </w:p>
    <w:p w14:paraId="5A70398E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br/>
        <w:t>1. На первом родительском собрании необходимо представить новых учителей, способствовать установлению контакта родителей с ними.</w:t>
      </w:r>
    </w:p>
    <w:p w14:paraId="1E5CD1C8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>2. Поддерживайте контакт с родителями учащихся (встречи, письма, телефонные звонки и т. д.). </w:t>
      </w:r>
      <w:r w:rsidRPr="005C774B">
        <w:rPr>
          <w:rFonts w:ascii="Times New Roman" w:hAnsi="Times New Roman" w:cs="Times New Roman"/>
          <w:sz w:val="28"/>
          <w:szCs w:val="28"/>
        </w:rPr>
        <w:br/>
        <w:t>3. Постоянно поддерживайте контакт со школьным  психологом и социальным педагогом. </w:t>
      </w:r>
      <w:r w:rsidRPr="005C774B">
        <w:rPr>
          <w:rFonts w:ascii="Times New Roman" w:hAnsi="Times New Roman" w:cs="Times New Roman"/>
          <w:sz w:val="28"/>
          <w:szCs w:val="28"/>
        </w:rPr>
        <w:br/>
        <w:t>4. Помогите новым ученикам запомнить имена и фамилии одноклассников и Ф.И.О. учителей-предметников (можно использовать визитки, таблички с именем, которые ставятся на парту на каждом уроке).</w:t>
      </w:r>
    </w:p>
    <w:p w14:paraId="69E8AD49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>6. Познакомьтесь с условиями проживания ребенка, взаимоотношениями в семье, здоровьем ребенка (по медицинской карте ребенка).</w:t>
      </w:r>
    </w:p>
    <w:p w14:paraId="1E4CBC3D" w14:textId="77777777" w:rsidR="005351E0" w:rsidRP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t>7. Осуществите грамотное рассаживание детей в классе с учетом их индивидуальных особенностей, психологической совместимости, здоровья, пожеланий родителей.</w:t>
      </w:r>
    </w:p>
    <w:p w14:paraId="766F1A00" w14:textId="77777777" w:rsidR="005C774B" w:rsidRDefault="005351E0" w:rsidP="005C774B">
      <w:pPr>
        <w:rPr>
          <w:rFonts w:ascii="Times New Roman" w:hAnsi="Times New Roman" w:cs="Times New Roman"/>
          <w:sz w:val="28"/>
          <w:szCs w:val="28"/>
        </w:rPr>
      </w:pPr>
      <w:r w:rsidRPr="005C774B">
        <w:rPr>
          <w:rFonts w:ascii="Times New Roman" w:hAnsi="Times New Roman" w:cs="Times New Roman"/>
          <w:sz w:val="28"/>
          <w:szCs w:val="28"/>
        </w:rPr>
        <w:br/>
      </w:r>
    </w:p>
    <w:p w14:paraId="432A4A05" w14:textId="77777777" w:rsidR="005C774B" w:rsidRDefault="005C774B" w:rsidP="005C774B">
      <w:pPr>
        <w:rPr>
          <w:rFonts w:ascii="Times New Roman" w:hAnsi="Times New Roman" w:cs="Times New Roman"/>
          <w:sz w:val="28"/>
          <w:szCs w:val="28"/>
        </w:rPr>
      </w:pPr>
    </w:p>
    <w:p w14:paraId="1CC8630B" w14:textId="77777777" w:rsidR="005C774B" w:rsidRDefault="005C774B" w:rsidP="005C774B">
      <w:pPr>
        <w:rPr>
          <w:rFonts w:ascii="Times New Roman" w:hAnsi="Times New Roman" w:cs="Times New Roman"/>
          <w:sz w:val="28"/>
          <w:szCs w:val="28"/>
        </w:rPr>
      </w:pPr>
    </w:p>
    <w:p w14:paraId="4B83FC58" w14:textId="69138598" w:rsidR="00F2654D" w:rsidRPr="00F2654D" w:rsidRDefault="00F2654D" w:rsidP="00F2654D">
      <w:pPr>
        <w:pStyle w:val="a3"/>
        <w:rPr>
          <w:i/>
          <w:iCs/>
          <w:color w:val="000000"/>
          <w:sz w:val="27"/>
          <w:szCs w:val="27"/>
        </w:rPr>
      </w:pPr>
      <w:r w:rsidRPr="00F2654D">
        <w:rPr>
          <w:b/>
          <w:bCs/>
          <w:i/>
          <w:iCs/>
          <w:color w:val="000000"/>
          <w:sz w:val="27"/>
          <w:szCs w:val="27"/>
        </w:rPr>
        <w:lastRenderedPageBreak/>
        <w:t>ПСИХОЛОГИЧЕСКИЕ РЕКОМЕНДАЦИИ ПО САМОРЕГУЛЯЦИИ ПОВЕДЕНИЯ И УПРАВЛЕНИЮ СТРЕССОМ</w:t>
      </w:r>
    </w:p>
    <w:p w14:paraId="21748E9E" w14:textId="2CF9016B" w:rsidR="00F2654D" w:rsidRPr="00F2654D" w:rsidRDefault="0001663B" w:rsidP="00F2654D">
      <w:pPr>
        <w:pStyle w:val="a3"/>
        <w:rPr>
          <w:i/>
          <w:iCs/>
          <w:color w:val="000000"/>
          <w:sz w:val="27"/>
          <w:szCs w:val="27"/>
        </w:rPr>
      </w:pPr>
      <w:r>
        <w:rPr>
          <w:b/>
          <w:bCs/>
          <w:i/>
          <w:iCs/>
          <w:noProof/>
          <w:color w:val="000000"/>
          <w:sz w:val="27"/>
          <w:szCs w:val="27"/>
        </w:rPr>
        <w:drawing>
          <wp:anchor distT="0" distB="0" distL="114300" distR="114300" simplePos="0" relativeHeight="251662336" behindDoc="1" locked="0" layoutInCell="1" allowOverlap="1" wp14:anchorId="49D7D90E" wp14:editId="2493A754">
            <wp:simplePos x="0" y="0"/>
            <wp:positionH relativeFrom="page">
              <wp:align>left</wp:align>
            </wp:positionH>
            <wp:positionV relativeFrom="paragraph">
              <wp:posOffset>207667</wp:posOffset>
            </wp:positionV>
            <wp:extent cx="10794909" cy="7565345"/>
            <wp:effectExtent l="0" t="4445" r="2540" b="254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794909" cy="756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54D" w:rsidRPr="00F2654D">
        <w:rPr>
          <w:i/>
          <w:iCs/>
          <w:color w:val="000000"/>
          <w:sz w:val="27"/>
          <w:szCs w:val="27"/>
        </w:rPr>
        <w:t>Эффективное выполнение должностных обязанностей в психически напряженных ситуациях деятельности предъявляет серьезные требования к эмоционально-волевым качествам юриста: решительности, настойчивости, самообладанию, эмоциональной уравновешенности, выдержке, собранности, осмотрительности, хладнокровию, уверенности в своих силах, отзывчивости, справедливости и т.д. Формирование этих качеств непосредственно связывается с переживаемыми человеком стрессами и опытом поведения в стрессовых ситуациях.</w:t>
      </w:r>
    </w:p>
    <w:p w14:paraId="0F90044A" w14:textId="77777777" w:rsidR="00F2654D" w:rsidRPr="00F2654D" w:rsidRDefault="00F2654D" w:rsidP="00F2654D">
      <w:pPr>
        <w:pStyle w:val="a3"/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 xml:space="preserve">Частое нахождение в стрессовом состоянии и неумение юриста снимать психическое напряжение при помощи методов саморегуляции (аутогенной тренировки, </w:t>
      </w:r>
      <w:proofErr w:type="spellStart"/>
      <w:r w:rsidRPr="00F2654D">
        <w:rPr>
          <w:i/>
          <w:iCs/>
          <w:color w:val="000000"/>
          <w:sz w:val="27"/>
          <w:szCs w:val="27"/>
        </w:rPr>
        <w:t>аутогипноза</w:t>
      </w:r>
      <w:proofErr w:type="spellEnd"/>
      <w:r w:rsidRPr="00F2654D">
        <w:rPr>
          <w:i/>
          <w:iCs/>
          <w:color w:val="000000"/>
          <w:sz w:val="27"/>
          <w:szCs w:val="27"/>
        </w:rPr>
        <w:t>, мышечной релаксации, телесной и дыхательной терапии, медитации и др.) может приводить к повышению степени тревожности, эмоциональной нестабильности и даже нервным срывам. В целях регуляции своего поведения и противостояния стрессу юристы должны иметь четкое представление об основных факторах, влияющих на его образование. Среди таких факторов часто называют:</w:t>
      </w:r>
    </w:p>
    <w:p w14:paraId="230149E6" w14:textId="77777777" w:rsidR="00F2654D" w:rsidRPr="00F2654D" w:rsidRDefault="00F2654D" w:rsidP="00F2654D">
      <w:pPr>
        <w:pStyle w:val="a3"/>
        <w:numPr>
          <w:ilvl w:val="0"/>
          <w:numId w:val="15"/>
        </w:numPr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сильную загруженность (перегруженность) работой;</w:t>
      </w:r>
    </w:p>
    <w:p w14:paraId="037CCD2E" w14:textId="77777777" w:rsidR="00F2654D" w:rsidRPr="00F2654D" w:rsidRDefault="00F2654D" w:rsidP="00F2654D">
      <w:pPr>
        <w:pStyle w:val="a3"/>
        <w:numPr>
          <w:ilvl w:val="0"/>
          <w:numId w:val="15"/>
        </w:numPr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большое расстояние между работой и домом (транспортный стресс);</w:t>
      </w:r>
    </w:p>
    <w:p w14:paraId="65D82245" w14:textId="77777777" w:rsidR="00F2654D" w:rsidRPr="00F2654D" w:rsidRDefault="00F2654D" w:rsidP="00F2654D">
      <w:pPr>
        <w:pStyle w:val="a3"/>
        <w:numPr>
          <w:ilvl w:val="0"/>
          <w:numId w:val="15"/>
        </w:numPr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недостаточный уровень зарплаты и экономического стимулирования;</w:t>
      </w:r>
    </w:p>
    <w:p w14:paraId="2FA792A0" w14:textId="77777777" w:rsidR="00F2654D" w:rsidRPr="00F2654D" w:rsidRDefault="00F2654D" w:rsidP="00F2654D">
      <w:pPr>
        <w:pStyle w:val="a3"/>
        <w:numPr>
          <w:ilvl w:val="0"/>
          <w:numId w:val="15"/>
        </w:numPr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радикальные изменения должностных обязанностей или условий труда (повышение в должности, перевод в другой отдел и т.д.);</w:t>
      </w:r>
    </w:p>
    <w:p w14:paraId="4AB0CAA2" w14:textId="77777777" w:rsidR="00F2654D" w:rsidRPr="00F2654D" w:rsidRDefault="00F2654D" w:rsidP="00F2654D">
      <w:pPr>
        <w:pStyle w:val="a3"/>
        <w:numPr>
          <w:ilvl w:val="0"/>
          <w:numId w:val="15"/>
        </w:numPr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процесс вхождения в новую должность;</w:t>
      </w:r>
    </w:p>
    <w:p w14:paraId="7B5A7FC4" w14:textId="77777777" w:rsidR="00F2654D" w:rsidRPr="00F2654D" w:rsidRDefault="00F2654D" w:rsidP="00F2654D">
      <w:pPr>
        <w:pStyle w:val="a3"/>
        <w:numPr>
          <w:ilvl w:val="0"/>
          <w:numId w:val="15"/>
        </w:numPr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необходимость часто идти на компромисс во имя обеспечения карьеры;</w:t>
      </w:r>
    </w:p>
    <w:p w14:paraId="59E47704" w14:textId="77777777" w:rsidR="00F2654D" w:rsidRPr="00F2654D" w:rsidRDefault="00F2654D" w:rsidP="00F2654D">
      <w:pPr>
        <w:pStyle w:val="a3"/>
        <w:numPr>
          <w:ilvl w:val="0"/>
          <w:numId w:val="15"/>
        </w:numPr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повышенную ответственность за принятие решений, в том числе по уголовным и гражданским делам;</w:t>
      </w:r>
    </w:p>
    <w:p w14:paraId="2CB6B530" w14:textId="77777777" w:rsidR="00F2654D" w:rsidRPr="00F2654D" w:rsidRDefault="00F2654D" w:rsidP="00F2654D">
      <w:pPr>
        <w:pStyle w:val="a3"/>
        <w:numPr>
          <w:ilvl w:val="0"/>
          <w:numId w:val="15"/>
        </w:numPr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ощущение юристом несоответствия между тем, что должен, что хотел бы и что реально делает;</w:t>
      </w:r>
    </w:p>
    <w:p w14:paraId="7851B904" w14:textId="77777777" w:rsidR="00F2654D" w:rsidRPr="00F2654D" w:rsidRDefault="00F2654D" w:rsidP="00F2654D">
      <w:pPr>
        <w:pStyle w:val="a3"/>
        <w:numPr>
          <w:ilvl w:val="0"/>
          <w:numId w:val="15"/>
        </w:numPr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дефицит времени при расследовании уголовных дел;</w:t>
      </w:r>
    </w:p>
    <w:p w14:paraId="7233D2B3" w14:textId="77777777" w:rsidR="00F2654D" w:rsidRPr="00F2654D" w:rsidRDefault="00F2654D" w:rsidP="00F2654D">
      <w:pPr>
        <w:pStyle w:val="a3"/>
        <w:numPr>
          <w:ilvl w:val="0"/>
          <w:numId w:val="15"/>
        </w:numPr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угрозу личностному и профессиональному авторитету;</w:t>
      </w:r>
    </w:p>
    <w:p w14:paraId="49270DCB" w14:textId="77777777" w:rsidR="00F2654D" w:rsidRPr="00F2654D" w:rsidRDefault="00F2654D" w:rsidP="00F2654D">
      <w:pPr>
        <w:pStyle w:val="a3"/>
        <w:numPr>
          <w:ilvl w:val="0"/>
          <w:numId w:val="15"/>
        </w:numPr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недостаток обратной информации от вышестоящих руководителей об оценке результатов труда;</w:t>
      </w:r>
    </w:p>
    <w:p w14:paraId="7A490CD1" w14:textId="77777777" w:rsidR="00F2654D" w:rsidRPr="00F2654D" w:rsidRDefault="00F2654D" w:rsidP="00F2654D">
      <w:pPr>
        <w:pStyle w:val="a3"/>
        <w:numPr>
          <w:ilvl w:val="0"/>
          <w:numId w:val="15"/>
        </w:numPr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неудовлетворительные деловые отношения с руководителем, коллегами и подчиненными;</w:t>
      </w:r>
    </w:p>
    <w:p w14:paraId="5F7DB997" w14:textId="77777777" w:rsidR="00F2654D" w:rsidRPr="00F2654D" w:rsidRDefault="00F2654D" w:rsidP="00F2654D">
      <w:pPr>
        <w:pStyle w:val="a3"/>
        <w:numPr>
          <w:ilvl w:val="0"/>
          <w:numId w:val="15"/>
        </w:numPr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восприятие негативных факторов события преступления (наличие трупов, ранений у живых лиц, острый стресс у родственников, потерявших близких людей и т.д.);</w:t>
      </w:r>
    </w:p>
    <w:p w14:paraId="7545C5DF" w14:textId="77777777" w:rsidR="00F2654D" w:rsidRPr="00F2654D" w:rsidRDefault="00F2654D" w:rsidP="00F2654D">
      <w:pPr>
        <w:pStyle w:val="a3"/>
        <w:numPr>
          <w:ilvl w:val="0"/>
          <w:numId w:val="15"/>
        </w:numPr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возможную опасность для жизни и здоровья при задержании подозреваемых в совершении преступлений лиц;</w:t>
      </w:r>
    </w:p>
    <w:p w14:paraId="10C4EB0F" w14:textId="77777777" w:rsidR="00F2654D" w:rsidRPr="00F2654D" w:rsidRDefault="00F2654D" w:rsidP="00F2654D">
      <w:pPr>
        <w:pStyle w:val="a3"/>
        <w:numPr>
          <w:ilvl w:val="0"/>
          <w:numId w:val="15"/>
        </w:numPr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угрозы расправы со стороны представителей криминального мира;</w:t>
      </w:r>
    </w:p>
    <w:p w14:paraId="6D7A596A" w14:textId="77777777" w:rsidR="00F2654D" w:rsidRPr="00F2654D" w:rsidRDefault="00F2654D" w:rsidP="00F2654D">
      <w:pPr>
        <w:pStyle w:val="a3"/>
        <w:numPr>
          <w:ilvl w:val="0"/>
          <w:numId w:val="15"/>
        </w:numPr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неопределенность должностных задач и обязанностей;</w:t>
      </w:r>
    </w:p>
    <w:p w14:paraId="09C535D7" w14:textId="77777777" w:rsidR="00F2654D" w:rsidRPr="00F2654D" w:rsidRDefault="00F2654D" w:rsidP="00F2654D">
      <w:pPr>
        <w:pStyle w:val="a3"/>
        <w:numPr>
          <w:ilvl w:val="0"/>
          <w:numId w:val="15"/>
        </w:numPr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недостаток полномочий в принятии решений по вопросам, входящим в должностную компетенцию;</w:t>
      </w:r>
    </w:p>
    <w:p w14:paraId="6DAF362B" w14:textId="787DE535" w:rsidR="00F2654D" w:rsidRPr="00F2654D" w:rsidRDefault="00F2654D" w:rsidP="00F2654D">
      <w:pPr>
        <w:pStyle w:val="a3"/>
        <w:numPr>
          <w:ilvl w:val="0"/>
          <w:numId w:val="15"/>
        </w:numPr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lastRenderedPageBreak/>
        <w:t>неопределенность должностного роста, отсутствие или ограниченность возможности выдвижения на вышестоящую должность;</w:t>
      </w:r>
    </w:p>
    <w:p w14:paraId="75BE113E" w14:textId="10CF1546" w:rsidR="00F2654D" w:rsidRPr="00F2654D" w:rsidRDefault="0001663B" w:rsidP="00F2654D">
      <w:pPr>
        <w:pStyle w:val="a3"/>
        <w:numPr>
          <w:ilvl w:val="0"/>
          <w:numId w:val="15"/>
        </w:numPr>
        <w:rPr>
          <w:i/>
          <w:iCs/>
          <w:color w:val="000000"/>
          <w:sz w:val="27"/>
          <w:szCs w:val="27"/>
        </w:rPr>
      </w:pPr>
      <w:r>
        <w:rPr>
          <w:i/>
          <w:iCs/>
          <w:noProof/>
          <w:color w:val="000000"/>
          <w:sz w:val="27"/>
          <w:szCs w:val="27"/>
        </w:rPr>
        <w:drawing>
          <wp:anchor distT="0" distB="0" distL="114300" distR="114300" simplePos="0" relativeHeight="251663360" behindDoc="1" locked="0" layoutInCell="1" allowOverlap="1" wp14:anchorId="0317AF62" wp14:editId="6413FAE4">
            <wp:simplePos x="0" y="0"/>
            <wp:positionH relativeFrom="column">
              <wp:posOffset>-2655920</wp:posOffset>
            </wp:positionH>
            <wp:positionV relativeFrom="paragraph">
              <wp:posOffset>303879</wp:posOffset>
            </wp:positionV>
            <wp:extent cx="10670605" cy="7454136"/>
            <wp:effectExtent l="8255" t="0" r="5715" b="571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85826" cy="7464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54D" w:rsidRPr="00F2654D">
        <w:rPr>
          <w:i/>
          <w:iCs/>
          <w:color w:val="000000"/>
          <w:sz w:val="27"/>
          <w:szCs w:val="27"/>
        </w:rPr>
        <w:t>изменение организационной структуры предприятия или реорганизацию;</w:t>
      </w:r>
    </w:p>
    <w:p w14:paraId="17A88105" w14:textId="47B53B0E" w:rsidR="00F2654D" w:rsidRPr="00F2654D" w:rsidRDefault="00F2654D" w:rsidP="00F2654D">
      <w:pPr>
        <w:pStyle w:val="a3"/>
        <w:numPr>
          <w:ilvl w:val="0"/>
          <w:numId w:val="15"/>
        </w:numPr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неблагоприятный социально-психологический климат в профессиональном коллективе;</w:t>
      </w:r>
    </w:p>
    <w:p w14:paraId="366A5C48" w14:textId="77777777" w:rsidR="00F2654D" w:rsidRPr="00F2654D" w:rsidRDefault="00F2654D" w:rsidP="00F2654D">
      <w:pPr>
        <w:pStyle w:val="a3"/>
        <w:numPr>
          <w:ilvl w:val="0"/>
          <w:numId w:val="15"/>
        </w:numPr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межличностные конфликты и моббинг.</w:t>
      </w:r>
    </w:p>
    <w:p w14:paraId="29630A3A" w14:textId="77777777" w:rsidR="00F2654D" w:rsidRPr="00F2654D" w:rsidRDefault="00F2654D" w:rsidP="00F2654D">
      <w:pPr>
        <w:pStyle w:val="a3"/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Кроме факторов профессиональной деятельности на образование хронического стресса и эмоциональной нестабильности в поведении юриста могут влиять ситуации семейного, бытового характера и проведения внерабочего времени (супружеские проблемы; развод; финансовые проблемы; злоупотребление алкоголем; переезд на новое место жительства; смерть супруги(а); смерть родственника или друга; болезнь; потеря работы супругой(ом); проблема "отцов и детей" и т.д.).</w:t>
      </w:r>
    </w:p>
    <w:p w14:paraId="578C2544" w14:textId="77777777" w:rsidR="00F2654D" w:rsidRPr="00F2654D" w:rsidRDefault="00F2654D" w:rsidP="00F2654D">
      <w:pPr>
        <w:pStyle w:val="a3"/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Основное правило преодоления стресса заключается в умении юриста преодолевать неприятности, не относиться к ним пассивно, одновременно не впадая в озлобленность, обвинение других и не накапливая примеры несправедливости судьбы. Реакция на стресс должна быть осмысленной и взвешенной. Нельзя поддаваться первому эмоциональному импульсу, следует быть выдержанным и хладнокровным, смотреть на окружающий мир реалистично и также реалистично действовать.</w:t>
      </w:r>
    </w:p>
    <w:p w14:paraId="367E8582" w14:textId="77777777" w:rsidR="00F2654D" w:rsidRPr="00F2654D" w:rsidRDefault="00F2654D" w:rsidP="00F2654D">
      <w:pPr>
        <w:pStyle w:val="a3"/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Американский психотерапевт Д. Пауэлл предлагает несколько советов, которые помогают пережить стресс с наименьшими потерями.</w:t>
      </w:r>
    </w:p>
    <w:p w14:paraId="2ED4A3F8" w14:textId="77777777" w:rsidR="00F2654D" w:rsidRPr="00F2654D" w:rsidRDefault="00F2654D" w:rsidP="00F2654D">
      <w:pPr>
        <w:pStyle w:val="a3"/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1. Вспомните как Вы себя ощущали, когда все было хорошо. Когда представляешь себя в комфортной ситуации, появляются ощущения, связанные с ней.</w:t>
      </w:r>
    </w:p>
    <w:p w14:paraId="2EA32F78" w14:textId="77777777" w:rsidR="00F2654D" w:rsidRPr="00F2654D" w:rsidRDefault="00F2654D" w:rsidP="00F2654D">
      <w:pPr>
        <w:pStyle w:val="a3"/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2. Расслабляйтесь физически. Если тело и мышцы расслаблены, то и психика не может быть в напряженном состоянии.</w:t>
      </w:r>
    </w:p>
    <w:p w14:paraId="4560E848" w14:textId="77777777" w:rsidR="00F2654D" w:rsidRPr="00F2654D" w:rsidRDefault="00F2654D" w:rsidP="00F2654D">
      <w:pPr>
        <w:pStyle w:val="a3"/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3. Постарайтесь быть реалистичнее, когда Вы описываете себе или близким ситуацию; в которой находитесь. Избегайте таких слов, как "никогда", "всегда", "ненависть".</w:t>
      </w:r>
    </w:p>
    <w:p w14:paraId="31BBFC42" w14:textId="77777777" w:rsidR="00F2654D" w:rsidRPr="00F2654D" w:rsidRDefault="00F2654D" w:rsidP="00F2654D">
      <w:pPr>
        <w:pStyle w:val="a3"/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4. Живите сегодняшним днем. Установите цели на сегодня и достигайте их.</w:t>
      </w:r>
    </w:p>
    <w:p w14:paraId="13C92B3F" w14:textId="77777777" w:rsidR="00F2654D" w:rsidRPr="00F2654D" w:rsidRDefault="00F2654D" w:rsidP="00F2654D">
      <w:pPr>
        <w:pStyle w:val="a3"/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5. Не разрешайте себе "утонуть" в жалости к себе, не отказывайтесь от помощи. Любовь, дружба и помощь - мощные средства в борьбе со стрессом.</w:t>
      </w:r>
    </w:p>
    <w:p w14:paraId="278CDD5D" w14:textId="1613D2CE" w:rsidR="00F2654D" w:rsidRPr="00F2654D" w:rsidRDefault="00F2654D" w:rsidP="00F2654D">
      <w:pPr>
        <w:pStyle w:val="a3"/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 xml:space="preserve">6. Заставьте стресс работать на вас. Многие люди победили стресс, отказываясь стать проигравшими. Они встретили испытание с поднятой головой. Если вы сможете принять негативное событие (например, потерю </w:t>
      </w:r>
      <w:r w:rsidRPr="00F2654D">
        <w:rPr>
          <w:i/>
          <w:iCs/>
          <w:color w:val="000000"/>
          <w:sz w:val="27"/>
          <w:szCs w:val="27"/>
        </w:rPr>
        <w:lastRenderedPageBreak/>
        <w:t>работы) как необходимость совершить позитивное действие (например, найти лучшую работу), вы победите стресс его же оружием.</w:t>
      </w:r>
    </w:p>
    <w:p w14:paraId="62150B94" w14:textId="118AE71B" w:rsidR="00F2654D" w:rsidRPr="00F2654D" w:rsidRDefault="0001663B" w:rsidP="00F2654D">
      <w:pPr>
        <w:pStyle w:val="a3"/>
        <w:rPr>
          <w:i/>
          <w:iCs/>
          <w:color w:val="000000"/>
          <w:sz w:val="27"/>
          <w:szCs w:val="27"/>
        </w:rPr>
      </w:pPr>
      <w:r>
        <w:rPr>
          <w:i/>
          <w:iCs/>
          <w:noProof/>
          <w:color w:val="000000"/>
          <w:sz w:val="27"/>
          <w:szCs w:val="27"/>
        </w:rPr>
        <w:drawing>
          <wp:anchor distT="0" distB="0" distL="114300" distR="114300" simplePos="0" relativeHeight="251664384" behindDoc="1" locked="0" layoutInCell="1" allowOverlap="1" wp14:anchorId="0962963E" wp14:editId="6D4E64E8">
            <wp:simplePos x="0" y="0"/>
            <wp:positionH relativeFrom="page">
              <wp:posOffset>-1683761</wp:posOffset>
            </wp:positionH>
            <wp:positionV relativeFrom="paragraph">
              <wp:posOffset>406775</wp:posOffset>
            </wp:positionV>
            <wp:extent cx="10951961" cy="7538493"/>
            <wp:effectExtent l="0" t="762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954332" cy="754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54D" w:rsidRPr="00F2654D">
        <w:rPr>
          <w:i/>
          <w:iCs/>
          <w:color w:val="000000"/>
          <w:sz w:val="27"/>
          <w:szCs w:val="27"/>
        </w:rPr>
        <w:t>7. Старайтесь не думать о прошлых событиях как о поражении.</w:t>
      </w:r>
    </w:p>
    <w:p w14:paraId="5C6A21F4" w14:textId="77777777" w:rsidR="00F2654D" w:rsidRPr="00F2654D" w:rsidRDefault="00F2654D" w:rsidP="00F2654D">
      <w:pPr>
        <w:pStyle w:val="a3"/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8. Относитесь к стрессу как к источнику энергии. Каждую проблему, которую ставит жизнь, воспринимайте как вызов.</w:t>
      </w:r>
    </w:p>
    <w:p w14:paraId="6EA56AC6" w14:textId="77777777" w:rsidR="00F2654D" w:rsidRPr="00F2654D" w:rsidRDefault="00F2654D" w:rsidP="00F2654D">
      <w:pPr>
        <w:pStyle w:val="a3"/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9. Вы не можете отвечать за поведение других, но можете контролировать свою реакцию на их поступки. Ваша главная победа - это победа над своими эмоциями.</w:t>
      </w:r>
    </w:p>
    <w:p w14:paraId="5AFE25AA" w14:textId="77777777" w:rsidR="00F2654D" w:rsidRPr="00F2654D" w:rsidRDefault="00F2654D" w:rsidP="00F2654D">
      <w:pPr>
        <w:pStyle w:val="a3"/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10. Не старайтесь угодить всем, это нереально, вы должны время от времени угождать себе.</w:t>
      </w:r>
    </w:p>
    <w:p w14:paraId="62F7CEC9" w14:textId="77777777" w:rsidR="00F2654D" w:rsidRPr="00F2654D" w:rsidRDefault="00F2654D" w:rsidP="00F2654D">
      <w:pPr>
        <w:pStyle w:val="a3"/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11. Нарисуйте мысленно картину своего будущего и сравните ее с тем небольшим по времени кризисом, который вы переживаете в настоящее время.</w:t>
      </w:r>
    </w:p>
    <w:p w14:paraId="57C4E1AA" w14:textId="77777777" w:rsidR="00F2654D" w:rsidRPr="00F2654D" w:rsidRDefault="00F2654D" w:rsidP="00F2654D">
      <w:pPr>
        <w:pStyle w:val="a3"/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В практике деятельности юристов используют различные методы борьбы со стрессом и снятия психической напряженности. Прежде всего следует назвать метод обязательного анализа возникшей ситуации, который предполагает выделение факторов, вызвавших стресс, и принятие решения о способах его преодоления.</w:t>
      </w:r>
    </w:p>
    <w:p w14:paraId="37121F22" w14:textId="77777777" w:rsidR="00F2654D" w:rsidRPr="00F2654D" w:rsidRDefault="00F2654D" w:rsidP="00F2654D">
      <w:pPr>
        <w:pStyle w:val="a3"/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 xml:space="preserve">Заслуживает внимания метод "отключения", рекомендующий временное устранение от сложных, </w:t>
      </w:r>
      <w:proofErr w:type="spellStart"/>
      <w:r w:rsidRPr="00F2654D">
        <w:rPr>
          <w:i/>
          <w:iCs/>
          <w:color w:val="000000"/>
          <w:sz w:val="27"/>
          <w:szCs w:val="27"/>
        </w:rPr>
        <w:t>стрессогенных</w:t>
      </w:r>
      <w:proofErr w:type="spellEnd"/>
      <w:r w:rsidRPr="00F2654D">
        <w:rPr>
          <w:i/>
          <w:iCs/>
          <w:color w:val="000000"/>
          <w:sz w:val="27"/>
          <w:szCs w:val="27"/>
        </w:rPr>
        <w:t xml:space="preserve"> проблем, перенос внимания на отдых, хобби, интересы, занятия физическими упражнениями и т.п. С целью "отключения" целесообразно следовать таким советам:</w:t>
      </w:r>
    </w:p>
    <w:p w14:paraId="4D41362A" w14:textId="77777777" w:rsidR="00F2654D" w:rsidRPr="00F2654D" w:rsidRDefault="00F2654D" w:rsidP="00F2654D">
      <w:pPr>
        <w:pStyle w:val="a3"/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а) обедать за пределами учреждения, предприятия, организации;</w:t>
      </w:r>
    </w:p>
    <w:p w14:paraId="59C7C8CA" w14:textId="77777777" w:rsidR="00F2654D" w:rsidRPr="00F2654D" w:rsidRDefault="00F2654D" w:rsidP="00F2654D">
      <w:pPr>
        <w:pStyle w:val="a3"/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б) во время обеда не вести разговоры, относящиеся к профессиональной деятельности;</w:t>
      </w:r>
    </w:p>
    <w:p w14:paraId="606EDDEC" w14:textId="77777777" w:rsidR="00F2654D" w:rsidRPr="00F2654D" w:rsidRDefault="00F2654D" w:rsidP="00F2654D">
      <w:pPr>
        <w:pStyle w:val="a3"/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в) постараться в обеденный перерыв полностью отключиться от служебных дел, не отвечать на телефонные звонки, провести небольшую физическую разминку и т.п.;</w:t>
      </w:r>
    </w:p>
    <w:p w14:paraId="1844A032" w14:textId="77777777" w:rsidR="00F2654D" w:rsidRPr="00F2654D" w:rsidRDefault="00F2654D" w:rsidP="00F2654D">
      <w:pPr>
        <w:pStyle w:val="a3"/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г) активно отдыхать в свободное время (использовать активные формы отдыха - занятия спортом, прогулки в парке, лесу и т.п.);</w:t>
      </w:r>
    </w:p>
    <w:p w14:paraId="1BC26280" w14:textId="77777777" w:rsidR="00F2654D" w:rsidRPr="00F2654D" w:rsidRDefault="00F2654D" w:rsidP="00F2654D">
      <w:pPr>
        <w:pStyle w:val="a3"/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д) не пренебрегать на работе юмором, так как он снимает излишнее психическое напряжение;</w:t>
      </w:r>
    </w:p>
    <w:p w14:paraId="0B499528" w14:textId="77777777" w:rsidR="00F2654D" w:rsidRPr="00F2654D" w:rsidRDefault="00F2654D" w:rsidP="00F2654D">
      <w:pPr>
        <w:pStyle w:val="a3"/>
        <w:rPr>
          <w:i/>
          <w:iCs/>
          <w:color w:val="000000"/>
          <w:sz w:val="27"/>
          <w:szCs w:val="27"/>
        </w:rPr>
      </w:pPr>
      <w:r w:rsidRPr="00F2654D">
        <w:rPr>
          <w:i/>
          <w:iCs/>
          <w:color w:val="000000"/>
          <w:sz w:val="27"/>
          <w:szCs w:val="27"/>
        </w:rPr>
        <w:t>е) участвовать в общественной жизни организации, в спортивных мероприятиях, в занятиях художественной самодеятельностью и т.п.</w:t>
      </w:r>
    </w:p>
    <w:p w14:paraId="767D269E" w14:textId="07EF9557" w:rsidR="000B7FD6" w:rsidRDefault="00F2654D" w:rsidP="000B3908">
      <w:pPr>
        <w:pStyle w:val="a3"/>
        <w:rPr>
          <w:rFonts w:ascii="Open Sans" w:hAnsi="Open Sans" w:cs="Open Sans"/>
          <w:color w:val="000000"/>
          <w:sz w:val="21"/>
          <w:szCs w:val="21"/>
        </w:rPr>
      </w:pPr>
      <w:r w:rsidRPr="00F2654D">
        <w:rPr>
          <w:i/>
          <w:iCs/>
          <w:color w:val="000000"/>
          <w:sz w:val="27"/>
          <w:szCs w:val="27"/>
        </w:rPr>
        <w:t xml:space="preserve">К эффективным методам борьбы со стрессом относятся различные способы </w:t>
      </w:r>
    </w:p>
    <w:p w14:paraId="30406967" w14:textId="77777777" w:rsidR="00782536" w:rsidRPr="000B7FD6" w:rsidRDefault="00782536" w:rsidP="000B7FD6"/>
    <w:sectPr w:rsidR="00782536" w:rsidRPr="000B7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1A5"/>
    <w:multiLevelType w:val="multilevel"/>
    <w:tmpl w:val="75F8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26AC0"/>
    <w:multiLevelType w:val="multilevel"/>
    <w:tmpl w:val="2B220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C597E"/>
    <w:multiLevelType w:val="multilevel"/>
    <w:tmpl w:val="1C403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161A0C"/>
    <w:multiLevelType w:val="multilevel"/>
    <w:tmpl w:val="F0F2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54933"/>
    <w:multiLevelType w:val="multilevel"/>
    <w:tmpl w:val="E8E2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D214C"/>
    <w:multiLevelType w:val="multilevel"/>
    <w:tmpl w:val="0E40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540B7"/>
    <w:multiLevelType w:val="multilevel"/>
    <w:tmpl w:val="CBD4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3E5D55"/>
    <w:multiLevelType w:val="multilevel"/>
    <w:tmpl w:val="A9DE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92CE3"/>
    <w:multiLevelType w:val="multilevel"/>
    <w:tmpl w:val="869EB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D256CB"/>
    <w:multiLevelType w:val="multilevel"/>
    <w:tmpl w:val="0064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3F5B34"/>
    <w:multiLevelType w:val="multilevel"/>
    <w:tmpl w:val="50D46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23051E"/>
    <w:multiLevelType w:val="multilevel"/>
    <w:tmpl w:val="E340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032DC6"/>
    <w:multiLevelType w:val="multilevel"/>
    <w:tmpl w:val="85D0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8E65AC"/>
    <w:multiLevelType w:val="multilevel"/>
    <w:tmpl w:val="74FC6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0D7D17"/>
    <w:multiLevelType w:val="multilevel"/>
    <w:tmpl w:val="63CA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536191"/>
    <w:multiLevelType w:val="multilevel"/>
    <w:tmpl w:val="8DC4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1767C3"/>
    <w:multiLevelType w:val="multilevel"/>
    <w:tmpl w:val="EAC4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9B2A84"/>
    <w:multiLevelType w:val="multilevel"/>
    <w:tmpl w:val="A13E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C30EFC"/>
    <w:multiLevelType w:val="multilevel"/>
    <w:tmpl w:val="02BC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224459"/>
    <w:multiLevelType w:val="multilevel"/>
    <w:tmpl w:val="85B4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87655C"/>
    <w:multiLevelType w:val="multilevel"/>
    <w:tmpl w:val="8B4E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97FCF"/>
    <w:multiLevelType w:val="multilevel"/>
    <w:tmpl w:val="0646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0B3840"/>
    <w:multiLevelType w:val="multilevel"/>
    <w:tmpl w:val="591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104518"/>
    <w:multiLevelType w:val="multilevel"/>
    <w:tmpl w:val="D8F6F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57551B"/>
    <w:multiLevelType w:val="multilevel"/>
    <w:tmpl w:val="7034F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505BC7"/>
    <w:multiLevelType w:val="multilevel"/>
    <w:tmpl w:val="385A5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2E2C3C"/>
    <w:multiLevelType w:val="multilevel"/>
    <w:tmpl w:val="8BF0F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3D6A92"/>
    <w:multiLevelType w:val="multilevel"/>
    <w:tmpl w:val="881A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952C59"/>
    <w:multiLevelType w:val="multilevel"/>
    <w:tmpl w:val="207E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6A7E96"/>
    <w:multiLevelType w:val="multilevel"/>
    <w:tmpl w:val="4C0C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5A1AE8"/>
    <w:multiLevelType w:val="multilevel"/>
    <w:tmpl w:val="E6E21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6B0394"/>
    <w:multiLevelType w:val="multilevel"/>
    <w:tmpl w:val="D068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6"/>
  </w:num>
  <w:num w:numId="3">
    <w:abstractNumId w:val="19"/>
  </w:num>
  <w:num w:numId="4">
    <w:abstractNumId w:val="13"/>
  </w:num>
  <w:num w:numId="5">
    <w:abstractNumId w:val="1"/>
  </w:num>
  <w:num w:numId="6">
    <w:abstractNumId w:val="24"/>
  </w:num>
  <w:num w:numId="7">
    <w:abstractNumId w:val="21"/>
  </w:num>
  <w:num w:numId="8">
    <w:abstractNumId w:val="29"/>
  </w:num>
  <w:num w:numId="9">
    <w:abstractNumId w:val="12"/>
  </w:num>
  <w:num w:numId="10">
    <w:abstractNumId w:val="11"/>
  </w:num>
  <w:num w:numId="11">
    <w:abstractNumId w:val="15"/>
  </w:num>
  <w:num w:numId="12">
    <w:abstractNumId w:val="23"/>
  </w:num>
  <w:num w:numId="13">
    <w:abstractNumId w:val="2"/>
  </w:num>
  <w:num w:numId="14">
    <w:abstractNumId w:val="26"/>
  </w:num>
  <w:num w:numId="15">
    <w:abstractNumId w:val="17"/>
  </w:num>
  <w:num w:numId="16">
    <w:abstractNumId w:val="14"/>
  </w:num>
  <w:num w:numId="17">
    <w:abstractNumId w:val="7"/>
  </w:num>
  <w:num w:numId="18">
    <w:abstractNumId w:val="28"/>
  </w:num>
  <w:num w:numId="19">
    <w:abstractNumId w:val="0"/>
  </w:num>
  <w:num w:numId="20">
    <w:abstractNumId w:val="30"/>
  </w:num>
  <w:num w:numId="21">
    <w:abstractNumId w:val="27"/>
  </w:num>
  <w:num w:numId="22">
    <w:abstractNumId w:val="10"/>
  </w:num>
  <w:num w:numId="23">
    <w:abstractNumId w:val="5"/>
  </w:num>
  <w:num w:numId="24">
    <w:abstractNumId w:val="20"/>
  </w:num>
  <w:num w:numId="25">
    <w:abstractNumId w:val="22"/>
  </w:num>
  <w:num w:numId="26">
    <w:abstractNumId w:val="3"/>
  </w:num>
  <w:num w:numId="27">
    <w:abstractNumId w:val="4"/>
  </w:num>
  <w:num w:numId="28">
    <w:abstractNumId w:val="31"/>
  </w:num>
  <w:num w:numId="29">
    <w:abstractNumId w:val="8"/>
  </w:num>
  <w:num w:numId="30">
    <w:abstractNumId w:val="25"/>
  </w:num>
  <w:num w:numId="31">
    <w:abstractNumId w:val="16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8E"/>
    <w:rsid w:val="0001663B"/>
    <w:rsid w:val="000B3908"/>
    <w:rsid w:val="000B7FD6"/>
    <w:rsid w:val="00186D8E"/>
    <w:rsid w:val="003063F3"/>
    <w:rsid w:val="005351E0"/>
    <w:rsid w:val="005C774B"/>
    <w:rsid w:val="00782536"/>
    <w:rsid w:val="00A26136"/>
    <w:rsid w:val="00F2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809A"/>
  <w15:chartTrackingRefBased/>
  <w15:docId w15:val="{339DDAF2-80BB-421F-96AD-E007CEF8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B7F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2104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2021-09-01T07:37:00Z</dcterms:created>
  <dcterms:modified xsi:type="dcterms:W3CDTF">2021-09-02T03:59:00Z</dcterms:modified>
</cp:coreProperties>
</file>