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23" w:rsidRPr="004578EC" w:rsidRDefault="00866323" w:rsidP="008663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4578EC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Расписание ЕГЭ 2024</w:t>
      </w:r>
    </w:p>
    <w:p w:rsidR="00866323" w:rsidRPr="00866323" w:rsidRDefault="00866323" w:rsidP="0086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578EC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Минпросвещения и Рособрнадзор опубликовали </w:t>
      </w:r>
      <w:hyperlink r:id="rId4" w:tgtFrame="_blank" w:history="1">
        <w:r w:rsidRPr="004578EC">
          <w:rPr>
            <w:rFonts w:ascii="Times New Roman" w:eastAsia="Times New Roman" w:hAnsi="Times New Roman" w:cs="Times New Roman"/>
            <w:b/>
            <w:color w:val="3763C2"/>
            <w:sz w:val="36"/>
            <w:szCs w:val="36"/>
            <w:bdr w:val="none" w:sz="0" w:space="0" w:color="auto" w:frame="1"/>
            <w:lang w:eastAsia="ru-RU"/>
          </w:rPr>
          <w:t>проект</w:t>
        </w:r>
      </w:hyperlink>
      <w:r w:rsidRPr="004578EC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 расписания ЕГЭ на 2024 год.</w:t>
      </w:r>
      <w:r w:rsidRPr="004578E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br/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hyperlink r:id="rId5" w:history="1">
        <w:r w:rsidRPr="00866323">
          <w:rPr>
            <w:rFonts w:ascii="Times New Roman" w:eastAsia="Times New Roman" w:hAnsi="Times New Roman" w:cs="Times New Roman"/>
            <w:color w:val="3763C2"/>
            <w:sz w:val="23"/>
            <w:szCs w:val="23"/>
            <w:bdr w:val="none" w:sz="0" w:space="0" w:color="auto" w:frame="1"/>
            <w:lang w:eastAsia="ru-RU"/>
          </w:rPr>
          <w:t>proekt-ege-2024.docx</w:t>
        </w:r>
      </w:hyperlink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hyperlink r:id="rId6" w:history="1">
        <w:r w:rsidRPr="00866323">
          <w:rPr>
            <w:rFonts w:ascii="Times New Roman" w:eastAsia="Times New Roman" w:hAnsi="Times New Roman" w:cs="Times New Roman"/>
            <w:color w:val="3763C2"/>
            <w:sz w:val="23"/>
            <w:szCs w:val="23"/>
            <w:bdr w:val="none" w:sz="0" w:space="0" w:color="auto" w:frame="1"/>
            <w:lang w:eastAsia="ru-RU"/>
          </w:rPr>
          <w:t>proekt-ege-2024.pdf</w:t>
        </w:r>
      </w:hyperlink>
      <w:bookmarkStart w:id="0" w:name="_GoBack"/>
      <w:bookmarkEnd w:id="0"/>
    </w:p>
    <w:p w:rsidR="00820ED6" w:rsidRPr="00866323" w:rsidRDefault="00820ED6" w:rsidP="0082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</w:pPr>
      <w:r w:rsidRPr="00866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Досрочный период</w:t>
      </w:r>
      <w:r w:rsidRPr="00866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22 марта (пятница) — география, литература;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26 марта (вторник) — русский язык;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29 марта (пятница) — ЕГЭ по математике базового уровня, ЕГЭ по математике профильного уровня;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5 апреля (пятница) — иностранные языки (английский, испанский, китайский, немецкий, французский) (устная часть);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9 апреля (вторник) — информатика, обществознание;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12 апреля (пятница) — история, химия.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6632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15 апреля (понедельник) — русский язык;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18 апреля (четверг) — ЕГЭ по математике базового уровня, ЕГЭ по математике профильного уровня;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19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22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663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Основной период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23 мая (четверг) — география, литература, химия;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28 мая (вторник) — русский язык;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31 мая (пятница) — ЕГЭ по математике базового уровня, ЕГЭ по математике профильного уровня;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4 июня (вторник) — обществознание;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7 июня (пятница) — информатика;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8 июня (суббота) — информатика;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10 июня (понедельник) — история, физика;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13 июня (четверг) — биология, иностранные языки (английский, испанский, китайский, немецкий, французский) (письменная часть);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17 июня (понедельник) — иностранные языки (английский, испанский, китайский, немецкий, французский) (устная часть);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18 июня (вторник) — иностранные языки (английский, испанский, китайский, немецкий, французский) (устная часть).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Резервные дни</w:t>
      </w:r>
    </w:p>
    <w:p w:rsidR="00820ED6" w:rsidRPr="00866323" w:rsidRDefault="00820ED6" w:rsidP="0082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6632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br/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 июня (четверг) — русский язык;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21 июня (пятница) — география, литература, физика;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24 июня (понедельник) — ЕГЭ по математике базового уровня, ЕГЭ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 математике профильного уровня;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25 июня (вторник) — информатика, обществознание, химия;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26 июня (среда) — иностранные языки (английский, испанский, китайский, немецкий, французский) (устная часть), история;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27 июня (четверг) — биология, иностранные языки (английский, испанский, китайский, немецкий, французский) (письменная часть);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 июля (понедельник) — по всем учебным предметам;</w:t>
      </w:r>
    </w:p>
    <w:p w:rsidR="00866323" w:rsidRDefault="00820ED6" w:rsidP="0082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820ED6" w:rsidRPr="00866323" w:rsidRDefault="00820ED6" w:rsidP="0082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63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Дополнительный период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4 сентября (среда) — русский язык;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9 сентября (понедельник) — ЕГЭ по математике базового уровня.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23 сентября (понедельник) — ЕГЭ по математике базового уровня, русский язык.</w:t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663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ЕГЭ по всем учебным предметам начинается </w:t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в 10.00 по местному времени.</w:t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br/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 xml:space="preserve">Продолжительность ЕГЭ по биологии, информатике, литературе, математике профильного уровня, физике составляет 3 часа 55 минут (235 минут); </w:t>
      </w:r>
    </w:p>
    <w:p w:rsidR="00820ED6" w:rsidRPr="00866323" w:rsidRDefault="00820ED6" w:rsidP="0082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 истории, обществознанию, русскому языку, химии — 3 часа 30 минут (210 минут);</w:t>
      </w:r>
    </w:p>
    <w:p w:rsidR="00820ED6" w:rsidRPr="00866323" w:rsidRDefault="00820ED6" w:rsidP="0082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по иностранным языкам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(английский, испанский, немецкий, французский) (письменная часть) — </w:t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3 часа 10 минут (190 минут);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820ED6" w:rsidRPr="00866323" w:rsidRDefault="00820ED6" w:rsidP="0082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по географии, иностранному языку (китайский) (письменная часть), математике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базового уровня — 3 часа (180 минут);</w:t>
      </w:r>
    </w:p>
    <w:p w:rsidR="00820ED6" w:rsidRPr="00866323" w:rsidRDefault="00820ED6" w:rsidP="0082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по иностранным языкам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(английский, испанский, немецкий, французский) (</w:t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устная часть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 — </w:t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17 минут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 по иностранному языку (китайский) (устная часть) — 14 минут.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 биологии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(sin, cos, tg, ctg, arcsin, arccos, arctg),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→ по географии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— непрограммируемый калькулятор;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 xml:space="preserve">→ </w:t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 иностранным языкам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КИМ; компьютерная техника, не имеющая доступа к информационно-телекоммуникационной сети «Интернет»; аудиогарнитура для выполнения заданий КИМ, предусматривающих устные ответы;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→ по информатике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→ по литературе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— орфографический словарь, позволяющий устанавливать нормативное написание слов;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 xml:space="preserve">→ </w:t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 математике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— линейка, не содержащая справочной информации (далее — линейка), для построения чертежей и рисунков;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→ по физике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— линейка для построения графиков и схем; непрограммируемый калькулятор;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→ по химии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8663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820ED6" w:rsidRPr="00866323" w:rsidRDefault="00820ED6" w:rsidP="00820ED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6632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820ED6" w:rsidRPr="00866323" w:rsidRDefault="00820ED6" w:rsidP="00820ED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6632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4B4653" w:rsidRPr="00866323" w:rsidRDefault="004B4653">
      <w:pPr>
        <w:rPr>
          <w:rFonts w:ascii="Times New Roman" w:hAnsi="Times New Roman" w:cs="Times New Roman"/>
          <w:sz w:val="24"/>
          <w:szCs w:val="24"/>
        </w:rPr>
      </w:pPr>
    </w:p>
    <w:sectPr w:rsidR="004B4653" w:rsidRPr="00866323" w:rsidSect="00820ED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68272C"/>
    <w:rsid w:val="00104C07"/>
    <w:rsid w:val="001C5E34"/>
    <w:rsid w:val="004578EC"/>
    <w:rsid w:val="004B4653"/>
    <w:rsid w:val="0068272C"/>
    <w:rsid w:val="00820ED6"/>
    <w:rsid w:val="0086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856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0074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134381853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24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561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3688" TargetMode="External"/><Relationship Id="rId5" Type="http://schemas.openxmlformats.org/officeDocument/2006/relationships/hyperlink" Target="https://4ege.ru/index.php?do=download&amp;id=23687" TargetMode="External"/><Relationship Id="rId4" Type="http://schemas.openxmlformats.org/officeDocument/2006/relationships/hyperlink" Target="https://regulation.gov.ru/Regulation/Npa/PublicView?npaID=143691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2023-11-23T12:33:00Z</dcterms:created>
  <dcterms:modified xsi:type="dcterms:W3CDTF">2023-11-23T12:33:00Z</dcterms:modified>
</cp:coreProperties>
</file>